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Welfare officer handover checklist</w:t>
      </w:r>
    </w:p>
    <w:p>
      <w:r>
        <w:rPr>
          <w:i/>
        </w:rPr>
        <w:t>Work through every line with the incoming and outgoing officer together. Tick, date, and keep a copy with the club records.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Status</w:t>
      </w:r>
    </w:p>
    <w:p>
      <w:pPr>
        <w:pStyle w:val="ListBullet"/>
      </w:pPr>
      <w:r>
        <w:t>[  ]  Register of who requires checks and training, with expiry dates</w:t>
      </w:r>
    </w:p>
    <w:p>
      <w:pPr>
        <w:pStyle w:val="ListBullet"/>
      </w:pPr>
      <w:r>
        <w:t>[  ]  Any checks or renewals currently outstanding</w:t>
      </w:r>
    </w:p>
    <w:p>
      <w:pPr>
        <w:pStyle w:val="ListBullet"/>
      </w:pPr>
      <w:r>
        <w:t>[  ]  Own check and safeguarding training current for the incoming officer</w:t>
      </w:r>
    </w:p>
    <w:p>
      <w:pPr>
        <w:pStyle w:val="Heading1"/>
      </w:pPr>
      <w:r>
        <w:rPr>
          <w:color w:val="35394B"/>
        </w:rPr>
        <w:t>Documents</w:t>
      </w:r>
    </w:p>
    <w:p>
      <w:pPr>
        <w:pStyle w:val="ListBullet"/>
      </w:pPr>
      <w:r>
        <w:t>[  ]  All welfare policies, current versions, and review dates</w:t>
      </w:r>
    </w:p>
    <w:p>
      <w:pPr>
        <w:pStyle w:val="ListBullet"/>
      </w:pPr>
      <w:r>
        <w:t>[  ]  Governing body safeguarding requirements and templates in use</w:t>
      </w:r>
    </w:p>
    <w:p>
      <w:pPr>
        <w:pStyle w:val="ListBullet"/>
      </w:pPr>
      <w:r>
        <w:t>[  ]  Concern report forms and where completed ones are held securely</w:t>
      </w:r>
    </w:p>
    <w:p>
      <w:pPr>
        <w:pStyle w:val="Heading1"/>
      </w:pPr>
      <w:r>
        <w:rPr>
          <w:color w:val="35394B"/>
        </w:rPr>
        <w:t>Contacts</w:t>
      </w:r>
    </w:p>
    <w:p>
      <w:pPr>
        <w:pStyle w:val="ListBullet"/>
      </w:pPr>
      <w:r>
        <w:t>[  ]  Governing body safeguarding team contacts</w:t>
      </w:r>
    </w:p>
    <w:p>
      <w:pPr>
        <w:pStyle w:val="ListBullet"/>
      </w:pPr>
      <w:r>
        <w:t>[  ]  Local authority designated officer contacts</w:t>
      </w:r>
    </w:p>
    <w:p>
      <w:pPr>
        <w:pStyle w:val="ListBullet"/>
      </w:pPr>
      <w:r>
        <w:t>[  ]  Who inside the club must be informed of what, and who must not</w:t>
      </w:r>
    </w:p>
    <w:p>
      <w:pPr>
        <w:pStyle w:val="Heading1"/>
      </w:pPr>
      <w:r>
        <w:rPr>
          <w:color w:val="35394B"/>
        </w:rPr>
        <w:t>Live matters</w:t>
      </w:r>
    </w:p>
    <w:p>
      <w:pPr>
        <w:pStyle w:val="ListBullet"/>
      </w:pPr>
      <w:r>
        <w:t>[  ]  Any open concerns, handed over in person, confidentially</w:t>
      </w:r>
    </w:p>
    <w:p>
      <w:pPr>
        <w:pStyle w:val="ListBullet"/>
      </w:pPr>
      <w:r>
        <w:t>[  ]  Any member subject to conditions or agreements</w:t>
      </w:r>
    </w:p>
    <w:p>
      <w:pPr>
        <w:pStyle w:val="ListBullet"/>
      </w:pPr>
      <w:r>
        <w:t>[  ]  Anything the incoming officer should watch without prejudging</w:t>
      </w:r>
    </w:p>
    <w:p>
      <w:pPr>
        <w:pStyle w:val="Heading1"/>
      </w:pPr>
      <w:r>
        <w:rPr>
          <w:color w:val="35394B"/>
        </w:rPr>
        <w:t>Sign-off</w:t>
      </w:r>
    </w:p>
    <w:p>
      <w:r>
        <w:t>Outgoing officer, name and date: ____________________________________________</w:t>
      </w:r>
    </w:p>
    <w:p>
      <w:r>
        <w:t>Incoming officer,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