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color w:val="35394B"/>
        </w:rPr>
        <w:t>Club trip log and return record</w:t>
      </w:r>
    </w:p>
    <w:p>
      <w:r>
        <w:rPr>
          <w:i/>
        </w:rPr>
        <w:t>A manual record of people, kit and returns. Country-neutral fields.</w:t>
      </w:r>
    </w:p>
    <w:p>
      <w:r>
        <w:rPr>
          <w:sz w:val="18"/>
        </w:rPr>
        <w:t>Free template from SportsHQ (www.sportshq.app). Adapt freely; check your own constitution and governing body rules where flagged.</w:t>
      </w:r>
    </w:p>
    <w:p>
      <w:r>
        <w:t>This is not a risk assessment, safety checklist or emergency plan. It sends no alerts. Use your club's agreed plans and qualified leaders. A completed log does not make a trip safe.</w:t>
      </w:r>
    </w:p>
    <w:p>
      <w:pPr>
        <w:pStyle w:val="Heading1"/>
      </w:pPr>
      <w:r>
        <w:rPr>
          <w:color w:val="35394B"/>
        </w:rPr>
        <w:t>How to use the record</w:t>
      </w:r>
    </w:p>
    <w:p>
      <w:pPr>
        <w:pStyle w:val="ListNumber"/>
      </w:pPr>
      <w:r>
        <w:t>Choose who will keep the record current and who needs access.</w:t>
      </w:r>
    </w:p>
    <w:p>
      <w:pPr>
        <w:pStyle w:val="ListNumber"/>
      </w:pPr>
      <w:r>
        <w:t>Record the people and kit actually leaving. Update changes before departure.</w:t>
      </w:r>
    </w:p>
    <w:p>
      <w:pPr>
        <w:pStyle w:val="ListNumber"/>
      </w:pPr>
      <w:r>
        <w:t>Agree how updates will reach the record keeper, including without internet access.</w:t>
      </w:r>
    </w:p>
    <w:p>
      <w:pPr>
        <w:pStyle w:val="ListNumber"/>
      </w:pPr>
      <w:r>
        <w:t>Confirm each return. Do not mark the whole group back from one person's message.</w:t>
      </w:r>
    </w:p>
    <w:p>
      <w:pPr>
        <w:pStyle w:val="ListNumber"/>
      </w:pPr>
      <w:r>
        <w:t>For a late return or concern, follow the agreed emergency plan. Do not wait for this form to tell you what to do.</w:t>
      </w:r>
    </w:p>
    <w:p>
      <w:pPr>
        <w:pStyle w:val="Heading1"/>
      </w:pPr>
      <w:r>
        <w:rPr>
          <w:color w:val="35394B"/>
        </w:rPr>
        <w:t>Blank trip details</w:t>
      </w:r>
    </w:p>
    <w:p>
      <w:r>
        <w:t>Club: ____________________________________________</w:t>
      </w:r>
    </w:p>
    <w:p>
      <w:r>
        <w:t>Trip ID and date: ____________________________________________</w:t>
      </w:r>
    </w:p>
    <w:p>
      <w:r>
        <w:t>Activity: ____________________________________________</w:t>
      </w:r>
    </w:p>
    <w:p>
      <w:r>
        <w:t>Leader: ____________________________________________</w:t>
      </w:r>
    </w:p>
    <w:p>
      <w:r>
        <w:t>Record keeper / update contact: ____________________________________________</w:t>
      </w:r>
    </w:p>
    <w:p>
      <w:r>
        <w:t>Trip plan reference: ____________________________________________</w:t>
      </w:r>
    </w:p>
    <w:p>
      <w:r>
        <w:t>Emergency plan reference: ____________________________________________</w:t>
      </w:r>
    </w:p>
    <w:p>
      <w:r>
        <w:t>Planned departure: ____________________________________________</w:t>
      </w:r>
    </w:p>
    <w:p>
      <w:r>
        <w:t>Planned return: ____________________________________________</w:t>
      </w:r>
    </w:p>
    <w:p>
      <w:r>
        <w:t>Actual departure: ____________________________________________</w:t>
      </w:r>
    </w:p>
    <w:p>
      <w:r>
        <w:t>Last record update: ____________________________________________</w:t>
      </w:r>
    </w:p>
    <w:p>
      <w:r>
        <w:t>Keep private contacts and health details in the approved restricted record. Member IDs must be traceable by the responsible people. Do not publish the completed log.</w:t>
      </w:r>
    </w:p>
    <w:p>
      <w:pPr>
        <w:pStyle w:val="Heading1"/>
        <w:pageBreakBefore/>
      </w:pPr>
      <w:r>
        <w:rPr>
          <w:color w:val="35394B"/>
        </w:rPr>
        <w:t>Blank people and kit record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rPr>
          <w:tblHeader/>
        </w:trPr>
        <w:tc>
          <w:tcPr>
            <w:tcW w:type="dxa" w:w="2160"/>
          </w:tcPr>
          <w:p>
            <w:r>
              <w:t>Person / member ID</w:t>
            </w:r>
          </w:p>
        </w:tc>
        <w:tc>
          <w:tcPr>
            <w:tcW w:type="dxa" w:w="2160"/>
          </w:tcPr>
          <w:p>
            <w:r>
              <w:t>Craft / kit IDs</w:t>
            </w:r>
          </w:p>
        </w:tc>
        <w:tc>
          <w:tcPr>
            <w:tcW w:type="dxa" w:w="2160"/>
          </w:tcPr>
          <w:p>
            <w:r>
              <w:t>Return confirmed at / by</w:t>
            </w:r>
          </w:p>
        </w:tc>
        <w:tc>
          <w:tcPr>
            <w:tcW w:type="dxa" w:w="2160"/>
          </w:tcPr>
          <w:p>
            <w:r>
              <w:t>Still open / notes</w:t>
            </w:r>
          </w:p>
        </w:tc>
      </w:tr>
      <w:tr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</w:tr>
      <w:tr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</w:tr>
      <w:tr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</w:tr>
      <w:tr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</w:tr>
      <w:tr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  <w:tc>
          <w:tcPr>
            <w:tcW w:type="dxa" w:w="2160"/>
          </w:tcPr>
          <w:p>
            <w:r>
              <w:t>________________</w:t>
            </w:r>
          </w:p>
        </w:tc>
      </w:tr>
    </w:tbl>
    <w:p>
      <w:pPr>
        <w:pStyle w:val="Heading1"/>
      </w:pPr>
      <w:r>
        <w:rPr>
          <w:color w:val="35394B"/>
        </w:rPr>
        <w:t>Before closing</w:t>
      </w:r>
    </w:p>
    <w:p>
      <w:pPr>
        <w:pStyle w:val="ListBullet"/>
      </w:pPr>
      <w:r>
        <w:t>[  ] Each person's return has been confirmed.</w:t>
      </w:r>
    </w:p>
    <w:p>
      <w:pPr>
        <w:pStyle w:val="ListBullet"/>
      </w:pPr>
      <w:r>
        <w:t>[  ] Required craft and kit returns have been checked.</w:t>
      </w:r>
    </w:p>
    <w:p>
      <w:pPr>
        <w:pStyle w:val="ListBullet"/>
      </w:pPr>
      <w:r>
        <w:t>[  ] Any fault or incident has its own linked record.</w:t>
      </w:r>
    </w:p>
    <w:p>
      <w:pPr>
        <w:pStyle w:val="ListBullet"/>
      </w:pPr>
      <w:r>
        <w:t>[  ] Open actions have a named owner.</w:t>
      </w:r>
    </w:p>
    <w:p>
      <w:r>
        <w:t>Record closed by / date and time: ____________________________________________</w:t>
      </w:r>
    </w:p>
    <w:p>
      <w:pPr>
        <w:pStyle w:val="Heading1"/>
      </w:pPr>
      <w:r>
        <w:rPr>
          <w:color w:val="35394B"/>
        </w:rPr>
        <w:t>Worked example: one return still open</w:t>
      </w:r>
    </w:p>
    <w:p>
      <w:r>
        <w:t>Fictional records, not a plan for a real trip. Three people left with three craft. Two returns are confirmed. The third entry must stay open.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rPr>
          <w:tblHeader/>
        </w:trPr>
        <w:tc>
          <w:tcPr>
            <w:tcW w:type="dxa" w:w="4320"/>
          </w:tcPr>
          <w:p>
            <w:r>
              <w:t>Entry</w:t>
            </w:r>
          </w:p>
        </w:tc>
        <w:tc>
          <w:tcPr>
            <w:tcW w:type="dxa" w:w="4320"/>
          </w:tcPr>
          <w:p>
            <w:r>
              <w:t>Last update</w:t>
            </w:r>
          </w:p>
        </w:tc>
      </w:tr>
      <w:tr>
        <w:tc>
          <w:tcPr>
            <w:tcW w:type="dxa" w:w="4320"/>
          </w:tcPr>
          <w:p>
            <w:r>
              <w:t>P01 / C01</w:t>
            </w:r>
          </w:p>
        </w:tc>
        <w:tc>
          <w:tcPr>
            <w:tcW w:type="dxa" w:w="4320"/>
          </w:tcPr>
          <w:p>
            <w:r>
              <w:t>Person and craft back at 15:05.</w:t>
            </w:r>
          </w:p>
        </w:tc>
      </w:tr>
      <w:tr>
        <w:tc>
          <w:tcPr>
            <w:tcW w:type="dxa" w:w="4320"/>
          </w:tcPr>
          <w:p>
            <w:r>
              <w:t>P02 / C02</w:t>
            </w:r>
          </w:p>
        </w:tc>
        <w:tc>
          <w:tcPr>
            <w:tcW w:type="dxa" w:w="4320"/>
          </w:tcPr>
          <w:p>
            <w:r>
              <w:t>Person and craft back at 15:12.</w:t>
            </w:r>
          </w:p>
        </w:tc>
      </w:tr>
      <w:tr>
        <w:tc>
          <w:tcPr>
            <w:tcW w:type="dxa" w:w="4320"/>
          </w:tcPr>
          <w:p>
            <w:r>
              <w:t>P03 / C03</w:t>
            </w:r>
          </w:p>
        </w:tc>
        <w:tc>
          <w:tcPr>
            <w:tcW w:type="dxa" w:w="4320"/>
          </w:tcPr>
          <w:p>
            <w:r>
              <w:t>Return not yet confirmed.</w:t>
            </w:r>
          </w:p>
        </w:tc>
      </w:tr>
    </w:tbl>
    <w:p>
      <w:r>
        <w:t>A returned craft with a fault still needs a separate equipment record. This is not an aircraft flight log or an inspection record.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5394B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